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0"/>
        </w:numPr>
        <w:spacing w:lineRule="auto" w:line="240" w:beforeAutospacing="1" w:afterAutospacing="1"/>
        <w:jc w:val="center"/>
        <w:outlineLvl w:val="0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val="ru-RU" w:eastAsia="ru-RU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ru-RU" w:eastAsia="ru-RU"/>
        </w:rPr>
        <w:t>ОПРОСНЫЙ ЛИСТ для СТРАН ШЕНГЕНА</w:t>
      </w:r>
    </w:p>
    <w:p>
      <w:pPr>
        <w:pStyle w:val="Normal"/>
        <w:widowControl/>
        <w:numPr>
          <w:ilvl w:val="0"/>
          <w:numId w:val="0"/>
        </w:numPr>
        <w:spacing w:lineRule="auto" w:line="240" w:beforeAutospacing="1" w:afterAutospacing="1"/>
        <w:jc w:val="center"/>
        <w:outlineLvl w:val="0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val="ru-RU" w:eastAsia="ru-RU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ru-RU" w:eastAsia="ru-RU"/>
        </w:rPr>
        <w:t>(заполняется на компьютере или разборчиво печатными буквами)</w:t>
      </w:r>
    </w:p>
    <w:p>
      <w:pPr>
        <w:pStyle w:val="Normal"/>
        <w:widowControl/>
        <w:numPr>
          <w:ilvl w:val="0"/>
          <w:numId w:val="0"/>
        </w:numPr>
        <w:spacing w:lineRule="auto" w:line="240" w:beforeAutospacing="1" w:afterAutospacing="1"/>
        <w:outlineLvl w:val="0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val="ru-RU" w:eastAsia="ru-RU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ru-RU" w:eastAsia="ru-RU"/>
        </w:rPr>
      </w:r>
    </w:p>
    <w:p>
      <w:pPr>
        <w:pStyle w:val="Normal"/>
        <w:widowControl/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lang w:val="ru-RU" w:eastAsia="ru-RU"/>
        </w:rPr>
      </w:pPr>
      <w:r>
        <w:rPr>
          <w:rFonts w:eastAsia="Times New Roman" w:cs="Arial" w:ascii="Arial" w:hAnsi="Arial"/>
          <w:b/>
          <w:sz w:val="24"/>
          <w:szCs w:val="24"/>
          <w:lang w:val="ru-RU" w:eastAsia="ru-RU"/>
        </w:rPr>
        <w:t>Важная информация:</w:t>
      </w:r>
    </w:p>
    <w:p>
      <w:pPr>
        <w:pStyle w:val="Normal"/>
        <w:widowControl/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lang w:val="ru-RU" w:eastAsia="ru-RU"/>
        </w:rPr>
      </w:pPr>
      <w:r>
        <w:rPr>
          <w:rFonts w:eastAsia="Times New Roman" w:cs="Arial" w:ascii="Arial" w:hAnsi="Arial"/>
          <w:b/>
          <w:sz w:val="24"/>
          <w:szCs w:val="24"/>
          <w:lang w:val="ru-RU" w:eastAsia="ru-RU"/>
        </w:rPr>
      </w:r>
    </w:p>
    <w:p>
      <w:pPr>
        <w:pStyle w:val="Normal"/>
        <w:widowControl/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lang w:val="ru-RU" w:eastAsia="ru-RU"/>
        </w:rPr>
      </w:pPr>
      <w:r>
        <w:rPr>
          <w:rFonts w:eastAsia="Times New Roman" w:cs="Arial" w:ascii="Arial" w:hAnsi="Arial"/>
          <w:b/>
          <w:sz w:val="24"/>
          <w:szCs w:val="24"/>
          <w:lang w:val="ru-RU" w:eastAsia="ru-RU"/>
        </w:rPr>
        <w:t>Перед заполнением опросного листа</w:t>
      </w:r>
    </w:p>
    <w:p>
      <w:pPr>
        <w:pStyle w:val="Normal"/>
        <w:widowControl/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lang w:val="ru-RU" w:eastAsia="ru-RU"/>
        </w:rPr>
      </w:pPr>
      <w:r>
        <w:rPr>
          <w:rFonts w:eastAsia="Times New Roman" w:cs="Arial" w:ascii="Arial" w:hAnsi="Arial"/>
          <w:b/>
          <w:sz w:val="24"/>
          <w:szCs w:val="24"/>
          <w:lang w:val="ru-RU" w:eastAsia="ru-RU"/>
        </w:rPr>
      </w:r>
    </w:p>
    <w:p>
      <w:pPr>
        <w:pStyle w:val="Normal"/>
        <w:widowControl/>
        <w:numPr>
          <w:ilvl w:val="0"/>
          <w:numId w:val="1"/>
        </w:numPr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lang w:val="ru-RU" w:eastAsia="ru-RU"/>
        </w:rPr>
      </w:pPr>
      <w:r>
        <w:rPr>
          <w:rFonts w:eastAsia="Times New Roman" w:cs="Arial" w:ascii="Arial" w:hAnsi="Arial"/>
          <w:b/>
          <w:sz w:val="24"/>
          <w:szCs w:val="24"/>
          <w:lang w:val="ru-RU" w:eastAsia="ru-RU"/>
        </w:rPr>
        <w:t>Проверьте наличие подписи  в загранпаспорте</w:t>
      </w:r>
    </w:p>
    <w:p>
      <w:pPr>
        <w:pStyle w:val="Normal"/>
        <w:widowControl/>
        <w:numPr>
          <w:ilvl w:val="0"/>
          <w:numId w:val="1"/>
        </w:numPr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lang w:val="ru-RU" w:eastAsia="ru-RU"/>
        </w:rPr>
      </w:pPr>
      <w:r>
        <w:rPr>
          <w:rFonts w:eastAsia="Times New Roman" w:cs="Arial" w:ascii="Arial" w:hAnsi="Arial"/>
          <w:b/>
          <w:sz w:val="24"/>
          <w:szCs w:val="24"/>
          <w:lang w:val="ru-RU" w:eastAsia="ru-RU"/>
        </w:rPr>
        <w:t>Проверьте срок действия паспорта. Срок действия паспорта не может быть меньше 90 дней со дня окончания срока поездки.</w:t>
      </w:r>
    </w:p>
    <w:p>
      <w:pPr>
        <w:pStyle w:val="Normal"/>
        <w:widowControl/>
        <w:numPr>
          <w:ilvl w:val="0"/>
          <w:numId w:val="1"/>
        </w:numPr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lang w:val="ru-RU" w:eastAsia="ru-RU"/>
        </w:rPr>
      </w:pPr>
      <w:r>
        <w:rPr>
          <w:rFonts w:eastAsia="Times New Roman" w:cs="Arial" w:ascii="Arial" w:hAnsi="Arial"/>
          <w:b/>
          <w:sz w:val="24"/>
          <w:szCs w:val="24"/>
          <w:lang w:val="ru-RU" w:eastAsia="ru-RU"/>
        </w:rPr>
        <w:t xml:space="preserve">Проверьте количество необходимых свободных страниц в паспорте для оформления визы согласно требованиям консульств. </w:t>
      </w:r>
    </w:p>
    <w:p>
      <w:pPr>
        <w:pStyle w:val="Normal"/>
        <w:widowControl/>
        <w:numPr>
          <w:ilvl w:val="0"/>
          <w:numId w:val="1"/>
        </w:numPr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lang w:val="ru-RU" w:eastAsia="ru-RU"/>
        </w:rPr>
      </w:pPr>
      <w:r>
        <w:rPr>
          <w:rFonts w:eastAsia="Times New Roman" w:cs="Arial" w:ascii="Arial" w:hAnsi="Arial"/>
          <w:b/>
          <w:sz w:val="24"/>
          <w:szCs w:val="24"/>
          <w:lang w:val="ru-RU" w:eastAsia="ru-RU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ru-RU" w:eastAsia="ru-RU"/>
        </w:rPr>
        <w:t>Фотографии для оформления визы не должны быть старше 6 месяцев и не должны быть схожими с предыдущими визами.</w:t>
      </w:r>
    </w:p>
    <w:p>
      <w:pPr>
        <w:pStyle w:val="Normal"/>
        <w:widowControl/>
        <w:numPr>
          <w:ilvl w:val="0"/>
          <w:numId w:val="1"/>
        </w:numPr>
        <w:spacing w:lineRule="auto" w:line="240" w:beforeAutospacing="1" w:afterAutospacing="1"/>
        <w:outlineLvl w:val="0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val="ru-RU" w:eastAsia="ru-RU"/>
        </w:rPr>
      </w:pPr>
      <w:r>
        <w:rPr>
          <w:rFonts w:eastAsia="Times New Roman" w:cs="Arial" w:ascii="Arial" w:hAnsi="Arial"/>
          <w:b/>
          <w:sz w:val="24"/>
          <w:szCs w:val="24"/>
          <w:lang w:val="ru-RU" w:eastAsia="ru-RU"/>
        </w:rPr>
        <w:t xml:space="preserve">В заграпаспортах могут быть только отметки официальных служб – консульств, миграционных и пограничных служб. Наличие любых неофициальных отметок и штампов делает паспорт недействительным и может являться причиной в отказе при приеме документов в ВЦ и консульстве или последующем отказе в визе. </w:t>
      </w:r>
    </w:p>
    <w:p>
      <w:pPr>
        <w:pStyle w:val="Normal"/>
        <w:widowControl/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lang w:val="ru-RU" w:eastAsia="ru-RU"/>
        </w:rPr>
      </w:pPr>
      <w:r>
        <w:rPr>
          <w:rFonts w:eastAsia="Times New Roman" w:cs="Arial" w:ascii="Arial" w:hAnsi="Arial"/>
          <w:b/>
          <w:sz w:val="24"/>
          <w:szCs w:val="24"/>
          <w:lang w:val="ru-RU" w:eastAsia="ru-RU"/>
        </w:rPr>
        <w:t>Клиент несёт ответственность за предоставление достоверных данных.</w:t>
      </w:r>
    </w:p>
    <w:p>
      <w:pPr>
        <w:pStyle w:val="Normal"/>
        <w:widowControl/>
        <w:spacing w:lineRule="auto" w:line="240" w:before="0" w:after="0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 w:ascii="Arial" w:hAnsi="Arial"/>
          <w:sz w:val="24"/>
          <w:szCs w:val="24"/>
          <w:lang w:val="ru-RU" w:eastAsia="ru-RU"/>
        </w:rPr>
      </w:r>
    </w:p>
    <w:p>
      <w:pPr>
        <w:pStyle w:val="Normal"/>
        <w:widowControl/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lang w:val="ru-RU" w:eastAsia="ru-RU"/>
        </w:rPr>
      </w:pPr>
      <w:r>
        <w:rPr>
          <w:rFonts w:eastAsia="Times New Roman" w:cs="Arial" w:ascii="Arial" w:hAnsi="Arial"/>
          <w:b/>
          <w:sz w:val="24"/>
          <w:szCs w:val="24"/>
          <w:lang w:val="ru-RU" w:eastAsia="ru-RU"/>
        </w:rPr>
        <w:t>Примечание: Опросный лист заполняется на каждого выезжающего члена семьи, в том числе детей.</w:t>
      </w:r>
    </w:p>
    <w:p>
      <w:pPr>
        <w:pStyle w:val="Normal"/>
        <w:widowControl/>
        <w:spacing w:lineRule="auto" w:line="240" w:before="0" w:after="0"/>
        <w:rPr>
          <w:rFonts w:ascii="Arial" w:hAnsi="Arial" w:eastAsia="Times New Roman" w:cs="Arial"/>
          <w:sz w:val="24"/>
          <w:szCs w:val="24"/>
          <w:lang w:val="ru-RU" w:eastAsia="ru-RU"/>
        </w:rPr>
      </w:pPr>
      <w:r>
        <w:rPr>
          <w:rFonts w:eastAsia="Times New Roman" w:cs="Arial" w:ascii="Arial" w:hAnsi="Arial"/>
          <w:sz w:val="24"/>
          <w:szCs w:val="24"/>
          <w:lang w:val="ru-RU" w:eastAsia="ru-RU"/>
        </w:rPr>
      </w:r>
    </w:p>
    <w:tbl>
      <w:tblPr>
        <w:tblW w:w="10536" w:type="dxa"/>
        <w:jc w:val="left"/>
        <w:tblInd w:w="-67" w:type="dxa"/>
        <w:tblBorders>
          <w:top w:val="double" w:sz="6" w:space="0" w:color="000001"/>
          <w:left w:val="doub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3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16"/>
        <w:gridCol w:w="3254"/>
        <w:gridCol w:w="2839"/>
        <w:gridCol w:w="3926"/>
      </w:tblGrid>
      <w:tr>
        <w:trPr/>
        <w:tc>
          <w:tcPr>
            <w:tcW w:w="10535" w:type="dxa"/>
            <w:gridSpan w:val="4"/>
            <w:tcBorders>
              <w:top w:val="doub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ap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caps/>
                <w:color w:val="000000"/>
                <w:sz w:val="24"/>
                <w:szCs w:val="24"/>
                <w:lang w:val="ru-RU" w:eastAsia="ru-RU"/>
              </w:rPr>
              <w:t>Все графы обязательны для заполнения.</w:t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val="ru-RU" w:eastAsia="ru-RU"/>
              </w:rPr>
              <w:t>Фамилия, Имя, Отчество</w:t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val="ru-RU" w:eastAsia="ru-RU"/>
              </w:rPr>
              <w:t>Другие фамилии (девичья)</w:t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Дата и место рождения</w:t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430" w:hRule="atLeast"/>
        </w:trPr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it-IT" w:eastAsia="ru-RU"/>
              </w:rPr>
              <w:t>Гражданство</w:t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double" w:sz="6" w:space="0" w:color="000001"/>
              <w:insideH w:val="single" w:sz="4" w:space="0" w:color="00000A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738" w:hRule="atLeast"/>
        </w:trPr>
        <w:tc>
          <w:tcPr>
            <w:tcW w:w="516" w:type="dxa"/>
            <w:tcBorders>
              <w:top w:val="single" w:sz="4" w:space="0" w:color="00000A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4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ru-RU" w:eastAsia="ru-RU"/>
              </w:rPr>
              <w:t>Данные внутреннего российского паспорта</w:t>
            </w:r>
          </w:p>
        </w:tc>
        <w:tc>
          <w:tcPr>
            <w:tcW w:w="6765" w:type="dxa"/>
            <w:gridSpan w:val="2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Серия______________номер________________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Кем и когда выдан____________________________________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366" w:hRule="atLeast"/>
        </w:trPr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Адрес по прописке с индексом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 xml:space="preserve">Фактический адрес проживания с индексом </w:t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555" w:hRule="atLeast"/>
        </w:trPr>
        <w:tc>
          <w:tcPr>
            <w:tcW w:w="516" w:type="dxa"/>
            <w:vMerge w:val="restar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2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Контактный телефон с кодом города</w:t>
            </w:r>
          </w:p>
        </w:tc>
        <w:tc>
          <w:tcPr>
            <w:tcW w:w="28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Домашний</w:t>
            </w:r>
          </w:p>
        </w:tc>
        <w:tc>
          <w:tcPr>
            <w:tcW w:w="3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>
          <w:trHeight w:val="301" w:hRule="atLeast"/>
        </w:trPr>
        <w:tc>
          <w:tcPr>
            <w:tcW w:w="516" w:type="dxa"/>
            <w:vMerge w:val="continue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3254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28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Мобильный</w:t>
            </w:r>
          </w:p>
        </w:tc>
        <w:tc>
          <w:tcPr>
            <w:tcW w:w="3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Адрес электронной почты</w:t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Семейное положение</w:t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Дата и место рождения супруга (супруги)</w:t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Дети (если едут с вами и вписаны в паспорт родителей)</w:t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Место работы/учебы. Полное название без сокращений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Чем занимается организация</w:t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Должность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Адрес организации, индекс обязателен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Телефон  организации с кодом города</w:t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vMerge w:val="restart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2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 xml:space="preserve">Предыдущие визы 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стран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 xml:space="preserve"> Шенген за последние три года</w:t>
            </w:r>
          </w:p>
        </w:tc>
        <w:tc>
          <w:tcPr>
            <w:tcW w:w="28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Срок действия визы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с_______по________</w:t>
            </w:r>
          </w:p>
        </w:tc>
        <w:tc>
          <w:tcPr>
            <w:tcW w:w="3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Страна</w:t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3254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28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3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3254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28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3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3254" w:type="dxa"/>
            <w:vMerge w:val="continue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28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3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bookmarkStart w:id="0" w:name="_GoBack"/>
            <w:bookmarkStart w:id="1" w:name="_GoBack"/>
            <w:bookmarkEnd w:id="1"/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color w:val="FF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color w:val="FF0000"/>
                <w:sz w:val="24"/>
                <w:szCs w:val="24"/>
                <w:lang w:val="ru-RU" w:eastAsia="ru-RU"/>
              </w:rPr>
              <w:t xml:space="preserve">Отпечатки пальцев,  предоставленные ранее, в течение последних 5 лет, при подаче заявки на получение шенгенской визы  </w:t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 xml:space="preserve">Да/Нет (нужно подчеркнуть) 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Дата прохождения, если известна: ____________</w:t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color w:val="FF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color w:val="FF0000"/>
                <w:sz w:val="24"/>
                <w:szCs w:val="24"/>
                <w:lang w:val="ru-RU" w:eastAsia="ru-RU"/>
              </w:rPr>
              <w:t>Укажите удобную для Вас дату и город прохождения биометрии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color w:val="FF0000"/>
                <w:sz w:val="24"/>
                <w:szCs w:val="24"/>
                <w:lang w:val="ru-RU" w:eastAsia="ru-RU"/>
              </w:rPr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Имеется ли второй загранпаспорт (действющий или аннулированный, но сроком действия на данный момент)</w:t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Были ли отказы в визе в страны Шенгенского соглашения</w:t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Полная полетная информация  с уазанием номеров рейсов, авиакомпании и время вылета/прилета (если авиаперелет  приобретен не в компании ). В случае наземного пересечения информация о номере поезда и маршруте его следования. В случае пересечения на автомобиле  - подробный маршрут следования.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Основная цель поездки (туризм, бизнес, спорт, лечение, транзит)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Страна(ы) назначения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Страна первого въезда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Кто оплачивает  расходы по поездке (заявитель – наличные, кредитные карты, предоплачен транспорт, предоплачено проживание, дорожные чеки или спонсор)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  <w:insideH w:val="sing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6" w:space="0" w:color="000001"/>
              <w:left w:val="double" w:sz="6" w:space="0" w:color="000001"/>
              <w:bottom w:val="double" w:sz="6" w:space="0" w:color="000001"/>
              <w:right w:val="single" w:sz="6" w:space="0" w:color="000001"/>
              <w:insideH w:val="double" w:sz="6" w:space="0" w:color="000001"/>
              <w:insideV w:val="single" w:sz="6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3254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single" w:sz="6" w:space="0" w:color="000001"/>
              <w:insideH w:val="double" w:sz="6" w:space="0" w:color="000001"/>
              <w:insideV w:val="sing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  <w:t>Число, подпись</w:t>
            </w:r>
          </w:p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  <w:tc>
          <w:tcPr>
            <w:tcW w:w="6765" w:type="dxa"/>
            <w:gridSpan w:val="2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double" w:sz="6" w:space="0" w:color="000001"/>
              <w:insideH w:val="double" w:sz="6" w:space="0" w:color="000001"/>
              <w:insideV w:val="double" w:sz="6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ru-RU" w:eastAsia="ru-RU"/>
              </w:rPr>
            </w:r>
          </w:p>
        </w:tc>
      </w:tr>
    </w:tbl>
    <w:p>
      <w:pPr>
        <w:pStyle w:val="Normal"/>
        <w:widowControl/>
        <w:spacing w:lineRule="auto" w:line="240" w:before="0" w:after="0"/>
        <w:rPr>
          <w:rFonts w:ascii="Arial" w:hAnsi="Arial" w:eastAsia="Times New Roman" w:cs="Arial"/>
          <w:b/>
          <w:b/>
          <w:color w:val="FF0000"/>
          <w:sz w:val="24"/>
          <w:szCs w:val="24"/>
          <w:lang w:val="ru-RU" w:eastAsia="ru-RU"/>
        </w:rPr>
      </w:pPr>
      <w:r>
        <w:rPr>
          <w:rFonts w:eastAsia="Times New Roman" w:cs="Arial" w:ascii="Arial" w:hAnsi="Arial"/>
          <w:b/>
          <w:color w:val="FF0000"/>
          <w:sz w:val="24"/>
          <w:szCs w:val="24"/>
          <w:lang w:val="ru-RU" w:eastAsia="ru-RU"/>
        </w:rPr>
      </w:r>
    </w:p>
    <w:p>
      <w:pPr>
        <w:pStyle w:val="Normal"/>
        <w:widowControl/>
        <w:spacing w:lineRule="auto" w:line="240" w:before="0" w:after="0"/>
        <w:rPr>
          <w:rFonts w:ascii="Arial" w:hAnsi="Arial" w:eastAsia="Times New Roman" w:cs="Arial"/>
          <w:b/>
          <w:b/>
          <w:color w:val="FF0000"/>
          <w:sz w:val="24"/>
          <w:szCs w:val="24"/>
          <w:lang w:val="it-IT" w:eastAsia="ru-RU"/>
        </w:rPr>
      </w:pPr>
      <w:r>
        <w:rPr>
          <w:rFonts w:eastAsia="Times New Roman" w:cs="Arial" w:ascii="Arial" w:hAnsi="Arial"/>
          <w:b/>
          <w:color w:val="FF0000"/>
          <w:sz w:val="24"/>
          <w:szCs w:val="24"/>
          <w:lang w:val="it-IT" w:eastAsia="ru-RU"/>
        </w:rPr>
        <w:t>Пункт</w:t>
      </w:r>
      <w:r>
        <w:rPr>
          <w:rFonts w:eastAsia="Times New Roman" w:cs="Arial" w:ascii="Arial" w:hAnsi="Arial"/>
          <w:b/>
          <w:color w:val="FF0000"/>
          <w:sz w:val="24"/>
          <w:szCs w:val="24"/>
          <w:lang w:val="ru-RU" w:eastAsia="ru-RU"/>
        </w:rPr>
        <w:t xml:space="preserve"> 19</w:t>
      </w:r>
      <w:r>
        <w:rPr>
          <w:rFonts w:eastAsia="Times New Roman" w:cs="Arial" w:ascii="Arial" w:hAnsi="Arial"/>
          <w:b/>
          <w:color w:val="FF0000"/>
          <w:sz w:val="24"/>
          <w:szCs w:val="24"/>
          <w:lang w:val="it-IT" w:eastAsia="ru-RU"/>
        </w:rPr>
        <w:t xml:space="preserve"> и </w:t>
      </w:r>
      <w:r>
        <w:rPr>
          <w:rFonts w:eastAsia="Times New Roman" w:cs="Arial" w:ascii="Arial" w:hAnsi="Arial"/>
          <w:b/>
          <w:color w:val="FF0000"/>
          <w:sz w:val="24"/>
          <w:szCs w:val="24"/>
          <w:lang w:val="ru-RU" w:eastAsia="ru-RU"/>
        </w:rPr>
        <w:t>20</w:t>
      </w:r>
      <w:r>
        <w:rPr>
          <w:rFonts w:eastAsia="Times New Roman" w:cs="Arial" w:ascii="Arial" w:hAnsi="Arial"/>
          <w:b/>
          <w:color w:val="FF0000"/>
          <w:sz w:val="24"/>
          <w:szCs w:val="24"/>
          <w:lang w:val="it-IT" w:eastAsia="ru-RU"/>
        </w:rPr>
        <w:t xml:space="preserve"> явля</w:t>
      </w:r>
      <w:r>
        <w:rPr>
          <w:rFonts w:eastAsia="Times New Roman" w:cs="Arial" w:ascii="Arial" w:hAnsi="Arial"/>
          <w:b/>
          <w:color w:val="FF0000"/>
          <w:sz w:val="24"/>
          <w:szCs w:val="24"/>
          <w:lang w:val="ru-RU" w:eastAsia="ru-RU"/>
        </w:rPr>
        <w:t>ют</w:t>
      </w:r>
      <w:r>
        <w:rPr>
          <w:rFonts w:eastAsia="Times New Roman" w:cs="Arial" w:ascii="Arial" w:hAnsi="Arial"/>
          <w:b/>
          <w:color w:val="FF0000"/>
          <w:sz w:val="24"/>
          <w:szCs w:val="24"/>
          <w:lang w:val="it-IT" w:eastAsia="ru-RU"/>
        </w:rPr>
        <w:t>ся обязательным</w:t>
      </w:r>
      <w:r>
        <w:rPr>
          <w:rFonts w:eastAsia="Times New Roman" w:cs="Arial" w:ascii="Arial" w:hAnsi="Arial"/>
          <w:b/>
          <w:color w:val="FF0000"/>
          <w:sz w:val="24"/>
          <w:szCs w:val="24"/>
          <w:lang w:val="ru-RU" w:eastAsia="ru-RU"/>
        </w:rPr>
        <w:t xml:space="preserve"> для заполнения </w:t>
      </w:r>
      <w:r>
        <w:rPr>
          <w:rFonts w:eastAsia="Times New Roman" w:cs="Arial" w:ascii="Arial" w:hAnsi="Arial"/>
          <w:b/>
          <w:color w:val="FF0000"/>
          <w:sz w:val="24"/>
          <w:szCs w:val="24"/>
          <w:lang w:val="it-IT" w:eastAsia="ru-RU"/>
        </w:rPr>
        <w:t xml:space="preserve"> и без этих данных документы приняты не будут</w:t>
      </w:r>
    </w:p>
    <w:p>
      <w:pPr>
        <w:pStyle w:val="Normal"/>
        <w:spacing w:lineRule="exact" w:line="170" w:before="10" w:after="0"/>
        <w:rPr>
          <w:sz w:val="17"/>
          <w:szCs w:val="17"/>
          <w:lang w:val="it-IT"/>
        </w:rPr>
      </w:pPr>
      <w:r>
        <w:rPr>
          <w:sz w:val="17"/>
          <w:szCs w:val="17"/>
          <w:lang w:val="it-IT"/>
        </w:rPr>
      </w:r>
    </w:p>
    <w:p>
      <w:pPr>
        <w:pStyle w:val="Normal"/>
        <w:spacing w:lineRule="exact" w:line="178" w:before="0" w:after="0"/>
        <w:ind w:left="138" w:right="4152" w:hanging="0"/>
        <w:jc w:val="both"/>
        <w:rPr/>
      </w:pPr>
      <w:r>
        <w:rPr/>
      </w:r>
    </w:p>
    <w:sectPr>
      <w:footerReference w:type="default" r:id="rId2"/>
      <w:type w:val="nextPage"/>
      <w:pgSz w:w="11920" w:h="16838"/>
      <w:pgMar w:left="1020" w:right="580" w:header="0" w:top="1220" w:footer="718" w:bottom="901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00" w:before="0" w:after="0"/>
      <w:rPr>
        <w:sz w:val="20"/>
        <w:szCs w:val="20"/>
      </w:rPr>
    </w:pPr>
    <w:r>
      <w:rPr>
        <w:sz w:val="20"/>
        <w:szCs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4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416d3d"/>
    <w:rPr>
      <w:rFonts w:ascii="Tahoma" w:hAnsi="Tahoma" w:cs="Tahoma"/>
      <w:sz w:val="16"/>
      <w:szCs w:val="16"/>
      <w:lang w:val="en-US" w:eastAsia="en-US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49185c"/>
    <w:rPr>
      <w:sz w:val="22"/>
      <w:szCs w:val="22"/>
      <w:lang w:val="en-US" w:eastAsia="en-US"/>
    </w:rPr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49185c"/>
    <w:rPr>
      <w:sz w:val="22"/>
      <w:szCs w:val="22"/>
      <w:lang w:val="en-US" w:eastAsia="en-US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FreeSans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FreeSans"/>
    </w:rPr>
  </w:style>
  <w:style w:type="paragraph" w:styleId="1" w:customStyle="1">
    <w:name w:val="Обычный (веб)1"/>
    <w:basedOn w:val="Normal"/>
    <w:qFormat/>
    <w:rsid w:val="00e84dcd"/>
    <w:pPr>
      <w:widowControl/>
      <w:suppressAutoHyphens w:val="true"/>
      <w:spacing w:lineRule="auto" w:line="288" w:before="28" w:after="142"/>
    </w:pPr>
    <w:rPr>
      <w:rFonts w:ascii="Times New Roman" w:hAnsi="Times New Roman" w:eastAsia="Times New Roman"/>
      <w:sz w:val="24"/>
      <w:szCs w:val="24"/>
      <w:lang w:val="ru-RU" w:eastAsia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416d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Верхний колонтитул"/>
    <w:basedOn w:val="Normal"/>
    <w:link w:val="a6"/>
    <w:uiPriority w:val="99"/>
    <w:unhideWhenUsed/>
    <w:rsid w:val="0049185c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Нижний колонтитул"/>
    <w:basedOn w:val="Normal"/>
    <w:link w:val="a8"/>
    <w:uiPriority w:val="99"/>
    <w:unhideWhenUsed/>
    <w:rsid w:val="0049185c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LibreOffice/5.0.6.2$Linux_X86_64 LibreOffice_project/00m0$Build-2</Application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2017-02-28T15:41:00Z</dcterms:created>
  <dc:creator>Franci</dc:creator>
  <dc:language>ru-RU</dc:language>
  <cp:lastPrinted>2016-04-22T08:06:00Z</cp:lastPrinted>
  <dcterms:modified xsi:type="dcterms:W3CDTF">2017-04-04T17:31:14Z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